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8BD1" w14:textId="77777777" w:rsidR="0049293E" w:rsidRDefault="0049293E">
      <w:pPr>
        <w:pBdr>
          <w:bottom w:val="double" w:sz="6" w:space="1" w:color="auto"/>
        </w:pBdr>
        <w:rPr>
          <w:sz w:val="40"/>
          <w:szCs w:val="40"/>
        </w:rPr>
      </w:pPr>
      <w:r w:rsidRPr="0049293E">
        <w:rPr>
          <w:sz w:val="40"/>
          <w:szCs w:val="40"/>
        </w:rPr>
        <w:t xml:space="preserve">Belconnen Medical Centre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  <w:sz w:val="40"/>
          <w:szCs w:val="40"/>
          <w:lang w:eastAsia="en-AU"/>
        </w:rPr>
        <w:drawing>
          <wp:inline distT="0" distB="0" distL="0" distR="0" wp14:anchorId="0B0FEB2A" wp14:editId="7CBD4F92">
            <wp:extent cx="1485900" cy="1409700"/>
            <wp:effectExtent l="19050" t="0" r="0" b="0"/>
            <wp:docPr id="1" name="Picture 1" descr="C:\Users\reception3\Desktop\Belconne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3\Desktop\Belconnen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7A119" w14:textId="77777777" w:rsidR="0049293E" w:rsidRPr="0049293E" w:rsidRDefault="0049293E" w:rsidP="0049293E">
      <w:pPr>
        <w:jc w:val="center"/>
        <w:rPr>
          <w:b/>
          <w:sz w:val="36"/>
          <w:szCs w:val="36"/>
        </w:rPr>
      </w:pPr>
      <w:r w:rsidRPr="0049293E">
        <w:rPr>
          <w:b/>
          <w:sz w:val="36"/>
          <w:szCs w:val="36"/>
        </w:rPr>
        <w:t>Belconnen Medical Centre Information Booklet</w:t>
      </w:r>
    </w:p>
    <w:p w14:paraId="788C238E" w14:textId="77777777" w:rsidR="0049293E" w:rsidRDefault="0049293E">
      <w:pPr>
        <w:rPr>
          <w:sz w:val="24"/>
          <w:szCs w:val="24"/>
        </w:rPr>
      </w:pPr>
    </w:p>
    <w:p w14:paraId="333CF8F2" w14:textId="77777777" w:rsidR="0049293E" w:rsidRPr="0049293E" w:rsidRDefault="0049293E" w:rsidP="0049293E">
      <w:pPr>
        <w:jc w:val="center"/>
        <w:rPr>
          <w:b/>
          <w:sz w:val="28"/>
          <w:szCs w:val="28"/>
        </w:rPr>
      </w:pPr>
      <w:r w:rsidRPr="0049293E">
        <w:rPr>
          <w:b/>
          <w:sz w:val="28"/>
          <w:szCs w:val="28"/>
        </w:rPr>
        <w:t>Mission Statement</w:t>
      </w:r>
    </w:p>
    <w:p w14:paraId="45272738" w14:textId="77777777" w:rsidR="0049293E" w:rsidRPr="0049293E" w:rsidRDefault="0049293E" w:rsidP="0049293E">
      <w:pPr>
        <w:jc w:val="center"/>
        <w:rPr>
          <w:b/>
          <w:sz w:val="24"/>
          <w:szCs w:val="24"/>
        </w:rPr>
      </w:pPr>
      <w:r w:rsidRPr="0049293E">
        <w:rPr>
          <w:b/>
          <w:sz w:val="24"/>
          <w:szCs w:val="24"/>
        </w:rPr>
        <w:t>Our mission is to provide comprehensive family medical heal</w:t>
      </w:r>
      <w:r>
        <w:rPr>
          <w:b/>
          <w:sz w:val="24"/>
          <w:szCs w:val="24"/>
        </w:rPr>
        <w:t>th care, in a friendly and relax</w:t>
      </w:r>
      <w:r w:rsidRPr="0049293E">
        <w:rPr>
          <w:b/>
          <w:sz w:val="24"/>
          <w:szCs w:val="24"/>
        </w:rPr>
        <w:t>ed atmosphere.</w:t>
      </w:r>
    </w:p>
    <w:p w14:paraId="0A1857E1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Shop 106</w:t>
      </w:r>
    </w:p>
    <w:p w14:paraId="62EFFF9E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Level 1 Westfield Shoppingtown</w:t>
      </w:r>
    </w:p>
    <w:p w14:paraId="2C2E4909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Belconnen ACT 2617</w:t>
      </w:r>
    </w:p>
    <w:p w14:paraId="06B4A2AF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Phone:  02 62518898</w:t>
      </w:r>
    </w:p>
    <w:p w14:paraId="5AD1C0D4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Fax: 02 62518897</w:t>
      </w:r>
    </w:p>
    <w:p w14:paraId="3BDF7A21" w14:textId="77777777" w:rsidR="0049293E" w:rsidRPr="0049293E" w:rsidRDefault="0049293E" w:rsidP="0049293E">
      <w:pPr>
        <w:pStyle w:val="NoSpacing"/>
        <w:jc w:val="center"/>
        <w:rPr>
          <w:b/>
        </w:rPr>
      </w:pPr>
    </w:p>
    <w:p w14:paraId="075D1A29" w14:textId="77777777" w:rsidR="0049293E" w:rsidRPr="0049293E" w:rsidRDefault="0049293E" w:rsidP="0049293E">
      <w:pPr>
        <w:pStyle w:val="NoSpacing"/>
        <w:jc w:val="center"/>
        <w:rPr>
          <w:b/>
        </w:rPr>
      </w:pPr>
      <w:r>
        <w:rPr>
          <w:b/>
        </w:rPr>
        <w:t>Opening Hours</w:t>
      </w:r>
    </w:p>
    <w:p w14:paraId="19C14607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Monday to Friday – 8.30am-5.30pm</w:t>
      </w:r>
    </w:p>
    <w:p w14:paraId="26A837B0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Saturday 9.00am – 2.00pm</w:t>
      </w:r>
    </w:p>
    <w:p w14:paraId="1E6D16CF" w14:textId="77777777" w:rsidR="0049293E" w:rsidRDefault="0049293E" w:rsidP="0049293E">
      <w:pPr>
        <w:pStyle w:val="NoSpacing"/>
      </w:pPr>
    </w:p>
    <w:p w14:paraId="5A10BBB2" w14:textId="77777777" w:rsid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If you require urgen</w:t>
      </w:r>
      <w:r>
        <w:rPr>
          <w:b/>
        </w:rPr>
        <w:t>t</w:t>
      </w:r>
      <w:r w:rsidRPr="0049293E">
        <w:rPr>
          <w:b/>
        </w:rPr>
        <w:t xml:space="preserve"> medical attention outside of these hours please proceed to the </w:t>
      </w:r>
    </w:p>
    <w:p w14:paraId="4EFD73DB" w14:textId="77777777" w:rsidR="0049293E" w:rsidRDefault="004B7AF8" w:rsidP="0049293E">
      <w:pPr>
        <w:pStyle w:val="NoSpacing"/>
        <w:jc w:val="center"/>
        <w:rPr>
          <w:b/>
        </w:rPr>
      </w:pPr>
      <w:r w:rsidRPr="0049293E">
        <w:rPr>
          <w:b/>
        </w:rPr>
        <w:t>Nearest</w:t>
      </w:r>
      <w:r w:rsidR="0049293E" w:rsidRPr="0049293E">
        <w:rPr>
          <w:b/>
        </w:rPr>
        <w:t xml:space="preserve"> hospital</w:t>
      </w:r>
    </w:p>
    <w:p w14:paraId="6C526A61" w14:textId="77777777" w:rsidR="0049293E" w:rsidRPr="0049293E" w:rsidRDefault="0049293E" w:rsidP="0049293E">
      <w:pPr>
        <w:pStyle w:val="NoSpacing"/>
        <w:jc w:val="center"/>
        <w:rPr>
          <w:b/>
        </w:rPr>
      </w:pPr>
    </w:p>
    <w:p w14:paraId="30C7F291" w14:textId="77777777" w:rsid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Or call</w:t>
      </w:r>
    </w:p>
    <w:p w14:paraId="01B16ABD" w14:textId="77777777" w:rsidR="0049293E" w:rsidRPr="0049293E" w:rsidRDefault="0049293E" w:rsidP="0049293E">
      <w:pPr>
        <w:pStyle w:val="NoSpacing"/>
        <w:jc w:val="center"/>
        <w:rPr>
          <w:b/>
        </w:rPr>
      </w:pPr>
    </w:p>
    <w:p w14:paraId="0E5881C5" w14:textId="77777777" w:rsidR="0049293E" w:rsidRPr="0049293E" w:rsidRDefault="0049293E" w:rsidP="0049293E">
      <w:pPr>
        <w:pStyle w:val="NoSpacing"/>
        <w:jc w:val="center"/>
        <w:rPr>
          <w:b/>
        </w:rPr>
      </w:pPr>
      <w:r w:rsidRPr="0049293E">
        <w:rPr>
          <w:b/>
        </w:rPr>
        <w:t>CALMS ON 1300 422 567</w:t>
      </w:r>
    </w:p>
    <w:p w14:paraId="74772361" w14:textId="77777777" w:rsidR="0049293E" w:rsidRDefault="0049293E" w:rsidP="0049293E">
      <w:pPr>
        <w:pStyle w:val="NoSpacing"/>
      </w:pPr>
    </w:p>
    <w:p w14:paraId="199535A7" w14:textId="77777777" w:rsidR="0049293E" w:rsidRDefault="0049293E" w:rsidP="0049293E">
      <w:pPr>
        <w:pStyle w:val="NoSpacing"/>
      </w:pPr>
    </w:p>
    <w:p w14:paraId="0C38136D" w14:textId="77777777" w:rsidR="0049293E" w:rsidRDefault="0049293E" w:rsidP="0049293E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05A27F6A" wp14:editId="45FEC439">
            <wp:extent cx="2390775" cy="2209800"/>
            <wp:effectExtent l="19050" t="0" r="9525" b="0"/>
            <wp:docPr id="2" name="Picture 2" descr="C:\Users\reception3\Desktop\Belconne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3\Desktop\Belconnen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DE236" w14:textId="77777777" w:rsidR="0049293E" w:rsidRDefault="0049293E" w:rsidP="0049293E">
      <w:pPr>
        <w:pStyle w:val="NoSpacing"/>
        <w:jc w:val="center"/>
      </w:pPr>
    </w:p>
    <w:p w14:paraId="6CEC127F" w14:textId="77777777" w:rsidR="003A377C" w:rsidRPr="003A377C" w:rsidRDefault="003A377C" w:rsidP="003A377C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3A377C">
        <w:rPr>
          <w:sz w:val="24"/>
          <w:szCs w:val="24"/>
        </w:rPr>
        <w:t xml:space="preserve">elconnen Medical Centre </w:t>
      </w:r>
      <w:r w:rsidRPr="003A377C">
        <w:rPr>
          <w:sz w:val="24"/>
          <w:szCs w:val="24"/>
        </w:rPr>
        <w:tab/>
      </w:r>
      <w:r w:rsidRPr="003A37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377C">
        <w:rPr>
          <w:sz w:val="24"/>
          <w:szCs w:val="24"/>
        </w:rPr>
        <w:tab/>
      </w:r>
      <w:r w:rsidRPr="003A377C">
        <w:rPr>
          <w:noProof/>
          <w:sz w:val="24"/>
          <w:szCs w:val="24"/>
          <w:lang w:eastAsia="en-AU"/>
        </w:rPr>
        <w:drawing>
          <wp:inline distT="0" distB="0" distL="0" distR="0" wp14:anchorId="59BA99D2" wp14:editId="66ABE255">
            <wp:extent cx="1485900" cy="1409700"/>
            <wp:effectExtent l="19050" t="0" r="0" b="0"/>
            <wp:docPr id="3" name="Picture 1" descr="C:\Users\reception3\Desktop\Belconne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3\Desktop\Belconnen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E8D05" w14:textId="77777777" w:rsidR="003A377C" w:rsidRDefault="003A377C" w:rsidP="0049293E">
      <w:pPr>
        <w:pStyle w:val="NoSpacing"/>
      </w:pPr>
    </w:p>
    <w:p w14:paraId="72C4CE75" w14:textId="77777777" w:rsidR="003A377C" w:rsidRDefault="003A377C" w:rsidP="0049293E">
      <w:pPr>
        <w:pStyle w:val="NoSpacing"/>
      </w:pPr>
    </w:p>
    <w:p w14:paraId="03314FF3" w14:textId="77777777" w:rsidR="0049293E" w:rsidRPr="003A377C" w:rsidRDefault="0049293E" w:rsidP="0049293E">
      <w:pPr>
        <w:pStyle w:val="NoSpacing"/>
        <w:rPr>
          <w:b/>
          <w:sz w:val="24"/>
          <w:szCs w:val="24"/>
        </w:rPr>
      </w:pPr>
      <w:r w:rsidRPr="003A377C">
        <w:rPr>
          <w:b/>
          <w:sz w:val="24"/>
          <w:szCs w:val="24"/>
        </w:rPr>
        <w:t>Our Surgery</w:t>
      </w:r>
    </w:p>
    <w:p w14:paraId="15D4D10E" w14:textId="77777777" w:rsidR="0049293E" w:rsidRPr="003A377C" w:rsidRDefault="0049293E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 xml:space="preserve">Belconnen Medical Centre was established in 1999 to meet the growing needs of the </w:t>
      </w:r>
      <w:r w:rsidR="004B7AF8" w:rsidRPr="003A377C">
        <w:rPr>
          <w:sz w:val="24"/>
          <w:szCs w:val="24"/>
        </w:rPr>
        <w:t>Belconnen</w:t>
      </w:r>
      <w:r w:rsidRPr="003A377C">
        <w:rPr>
          <w:sz w:val="24"/>
          <w:szCs w:val="24"/>
        </w:rPr>
        <w:t xml:space="preserve"> area. We pride ourselves on providing comprehensive Family Medical Care, in a relaxed, friendly and professional environment.</w:t>
      </w:r>
    </w:p>
    <w:p w14:paraId="2064CD46" w14:textId="77777777" w:rsidR="0049293E" w:rsidRPr="003A377C" w:rsidRDefault="0049293E" w:rsidP="0049293E">
      <w:pPr>
        <w:pStyle w:val="NoSpacing"/>
        <w:rPr>
          <w:sz w:val="24"/>
          <w:szCs w:val="24"/>
        </w:rPr>
      </w:pPr>
    </w:p>
    <w:p w14:paraId="5623AFF9" w14:textId="77777777" w:rsidR="0049293E" w:rsidRPr="003A377C" w:rsidRDefault="0049293E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Cur</w:t>
      </w:r>
      <w:r w:rsidR="003A377C" w:rsidRPr="003A377C">
        <w:rPr>
          <w:sz w:val="24"/>
          <w:szCs w:val="24"/>
        </w:rPr>
        <w:t>r</w:t>
      </w:r>
      <w:r w:rsidRPr="003A377C">
        <w:rPr>
          <w:sz w:val="24"/>
          <w:szCs w:val="24"/>
        </w:rPr>
        <w:t>ently we have the following Doctors practising at our surgery:</w:t>
      </w:r>
    </w:p>
    <w:p w14:paraId="3222D07B" w14:textId="77777777" w:rsidR="0049293E" w:rsidRPr="003A377C" w:rsidRDefault="0049293E" w:rsidP="0049293E">
      <w:pPr>
        <w:pStyle w:val="NoSpacing"/>
        <w:rPr>
          <w:sz w:val="24"/>
          <w:szCs w:val="24"/>
        </w:rPr>
      </w:pPr>
    </w:p>
    <w:p w14:paraId="56FA2D8E" w14:textId="04477889" w:rsidR="003A377C" w:rsidRPr="003A377C" w:rsidRDefault="0049293E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</w:r>
      <w:r w:rsidR="003A377C" w:rsidRPr="003A377C">
        <w:rPr>
          <w:sz w:val="24"/>
          <w:szCs w:val="24"/>
        </w:rPr>
        <w:t>Dr Aparna Pilla</w:t>
      </w:r>
    </w:p>
    <w:p w14:paraId="56B28211" w14:textId="77777777" w:rsid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Dr Dikshata Rangarajan</w:t>
      </w:r>
    </w:p>
    <w:p w14:paraId="1934AC15" w14:textId="77777777" w:rsidR="00053AC9" w:rsidRPr="003A377C" w:rsidRDefault="00053AC9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Dr Sally Tossoun</w:t>
      </w:r>
    </w:p>
    <w:p w14:paraId="14BA564E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4B8DBC69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Our surgery also has two full time practice nurses and 1 part time nurse who are available by appointment from 9.00am-5.00pm weekdays only.</w:t>
      </w:r>
    </w:p>
    <w:p w14:paraId="1781EC54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6E54005F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We provide a comprehensive list of medical services including:</w:t>
      </w:r>
    </w:p>
    <w:p w14:paraId="279F1CA6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Allergy Testing</w:t>
      </w:r>
    </w:p>
    <w:p w14:paraId="1E1AC195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 xml:space="preserve">* </w:t>
      </w:r>
      <w:r w:rsidRPr="003A377C">
        <w:rPr>
          <w:sz w:val="24"/>
          <w:szCs w:val="24"/>
        </w:rPr>
        <w:tab/>
        <w:t>Minor Surgery</w:t>
      </w:r>
    </w:p>
    <w:p w14:paraId="03812A3A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</w:r>
      <w:r w:rsidR="004B7AF8" w:rsidRPr="003A377C">
        <w:rPr>
          <w:sz w:val="24"/>
          <w:szCs w:val="24"/>
        </w:rPr>
        <w:t>Cervical Smears</w:t>
      </w:r>
    </w:p>
    <w:p w14:paraId="0D3DB649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Immunisation (Adult/child/travel)</w:t>
      </w:r>
    </w:p>
    <w:p w14:paraId="1386BF60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Health Assessments</w:t>
      </w:r>
    </w:p>
    <w:p w14:paraId="336889D6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Chronic Disease Management</w:t>
      </w:r>
    </w:p>
    <w:p w14:paraId="4C7CA6EA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Medicals</w:t>
      </w:r>
    </w:p>
    <w:p w14:paraId="651C467B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Wound Management</w:t>
      </w:r>
    </w:p>
    <w:p w14:paraId="08C8D6F8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ECG’s</w:t>
      </w:r>
    </w:p>
    <w:p w14:paraId="1BEBAC5B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Spirometry</w:t>
      </w:r>
    </w:p>
    <w:p w14:paraId="3B3FE4BE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</w:r>
      <w:r w:rsidR="004B7AF8" w:rsidRPr="003A377C">
        <w:rPr>
          <w:sz w:val="24"/>
          <w:szCs w:val="24"/>
        </w:rPr>
        <w:t>Workers</w:t>
      </w:r>
      <w:r w:rsidRPr="003A377C">
        <w:rPr>
          <w:sz w:val="24"/>
          <w:szCs w:val="24"/>
        </w:rPr>
        <w:t xml:space="preserve"> Compensation Claims</w:t>
      </w:r>
    </w:p>
    <w:p w14:paraId="1D372405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Skin Cancer Checks</w:t>
      </w:r>
    </w:p>
    <w:p w14:paraId="676D82DF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Application and removal of plaster cats</w:t>
      </w:r>
    </w:p>
    <w:p w14:paraId="6F42818C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6570BE36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If any of the above are required please inform our staff in order for us to allocate an appropriate length of time for your appointment.</w:t>
      </w:r>
    </w:p>
    <w:p w14:paraId="313DFC41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32030CE6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 xml:space="preserve">ALL new patient swill </w:t>
      </w:r>
      <w:r w:rsidR="004B7AF8" w:rsidRPr="003A377C">
        <w:rPr>
          <w:sz w:val="24"/>
          <w:szCs w:val="24"/>
        </w:rPr>
        <w:t>requires</w:t>
      </w:r>
      <w:r w:rsidRPr="003A377C">
        <w:rPr>
          <w:sz w:val="24"/>
          <w:szCs w:val="24"/>
        </w:rPr>
        <w:t xml:space="preserve"> a long appointment initially to allow the Doctor/Nurse to take a detailed medical history.</w:t>
      </w:r>
    </w:p>
    <w:p w14:paraId="3A12B1BE" w14:textId="77777777" w:rsidR="003A377C" w:rsidRDefault="003A377C" w:rsidP="0049293E">
      <w:pPr>
        <w:pStyle w:val="NoSpacing"/>
      </w:pPr>
    </w:p>
    <w:p w14:paraId="7A3985DC" w14:textId="77777777" w:rsidR="003A377C" w:rsidRDefault="003A377C" w:rsidP="0049293E">
      <w:pPr>
        <w:pStyle w:val="NoSpacing"/>
      </w:pPr>
    </w:p>
    <w:p w14:paraId="0BD13FD6" w14:textId="77777777" w:rsidR="003A377C" w:rsidRDefault="003A377C" w:rsidP="0049293E">
      <w:pPr>
        <w:pStyle w:val="NoSpacing"/>
      </w:pPr>
    </w:p>
    <w:p w14:paraId="758AB268" w14:textId="77777777" w:rsidR="003A377C" w:rsidRPr="003A377C" w:rsidRDefault="003A377C" w:rsidP="003A377C">
      <w:pPr>
        <w:pBdr>
          <w:bottom w:val="double" w:sz="6" w:space="1" w:color="auto"/>
        </w:pBdr>
        <w:rPr>
          <w:sz w:val="24"/>
          <w:szCs w:val="24"/>
        </w:rPr>
      </w:pPr>
      <w:r w:rsidRPr="003A377C">
        <w:rPr>
          <w:sz w:val="24"/>
          <w:szCs w:val="24"/>
        </w:rPr>
        <w:lastRenderedPageBreak/>
        <w:t xml:space="preserve">Belconnen Medical Centre </w:t>
      </w:r>
      <w:r w:rsidRPr="003A377C">
        <w:rPr>
          <w:sz w:val="24"/>
          <w:szCs w:val="24"/>
        </w:rPr>
        <w:tab/>
      </w:r>
      <w:r w:rsidRPr="003A37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377C">
        <w:rPr>
          <w:sz w:val="24"/>
          <w:szCs w:val="24"/>
        </w:rPr>
        <w:tab/>
      </w:r>
      <w:r w:rsidRPr="003A377C">
        <w:rPr>
          <w:noProof/>
          <w:sz w:val="24"/>
          <w:szCs w:val="24"/>
          <w:lang w:eastAsia="en-AU"/>
        </w:rPr>
        <w:drawing>
          <wp:inline distT="0" distB="0" distL="0" distR="0" wp14:anchorId="6B16B6EF" wp14:editId="6174E9C8">
            <wp:extent cx="1485900" cy="1409700"/>
            <wp:effectExtent l="19050" t="0" r="0" b="0"/>
            <wp:docPr id="4" name="Picture 1" descr="C:\Users\reception3\Desktop\Belconne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3\Desktop\Belconnen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B2C6D" w14:textId="77777777" w:rsidR="003A377C" w:rsidRDefault="003A377C" w:rsidP="0049293E">
      <w:pPr>
        <w:pStyle w:val="NoSpacing"/>
      </w:pPr>
    </w:p>
    <w:p w14:paraId="2D143A20" w14:textId="77777777" w:rsidR="003A377C" w:rsidRDefault="003A377C" w:rsidP="0049293E">
      <w:pPr>
        <w:pStyle w:val="NoSpacing"/>
      </w:pPr>
    </w:p>
    <w:p w14:paraId="7C06A002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It is the policy of this surgery that one heal</w:t>
      </w:r>
      <w:r w:rsidR="00A73CAC">
        <w:rPr>
          <w:sz w:val="24"/>
          <w:szCs w:val="24"/>
        </w:rPr>
        <w:t>th</w:t>
      </w:r>
      <w:r w:rsidRPr="003A377C">
        <w:rPr>
          <w:sz w:val="24"/>
          <w:szCs w:val="24"/>
        </w:rPr>
        <w:t xml:space="preserve"> issue per standard consultation be discussed with the Doctor. If you have more than one issue to discuss, please ask the receptionist to book a long consultation for you. Please remember that if you take more than your allocated time with the Doctor it will affect waiting patients.</w:t>
      </w:r>
    </w:p>
    <w:p w14:paraId="25356A62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0D3EFC9C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Please make sure to information the staff at the time of making your booking if you require a procedure, care plan or review, etc to ensure the appropriate time is allocated for your consultation.</w:t>
      </w:r>
    </w:p>
    <w:p w14:paraId="446D9954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3BA00F3F" w14:textId="77777777" w:rsidR="003A377C" w:rsidRDefault="003A377C" w:rsidP="0049293E">
      <w:pPr>
        <w:pStyle w:val="NoSpacing"/>
        <w:rPr>
          <w:b/>
          <w:sz w:val="24"/>
          <w:szCs w:val="24"/>
        </w:rPr>
      </w:pPr>
      <w:r w:rsidRPr="003A377C">
        <w:rPr>
          <w:b/>
          <w:sz w:val="24"/>
          <w:szCs w:val="24"/>
        </w:rPr>
        <w:t>Bulk Bill Policy</w:t>
      </w:r>
    </w:p>
    <w:p w14:paraId="0675B4AA" w14:textId="77777777" w:rsidR="0043501D" w:rsidRPr="003A377C" w:rsidRDefault="0043501D" w:rsidP="0049293E">
      <w:pPr>
        <w:pStyle w:val="NoSpacing"/>
        <w:rPr>
          <w:b/>
          <w:sz w:val="24"/>
          <w:szCs w:val="24"/>
        </w:rPr>
      </w:pPr>
    </w:p>
    <w:p w14:paraId="6CA089E3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We only bulk bill patient who:</w:t>
      </w:r>
    </w:p>
    <w:p w14:paraId="65D6C924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7BEF57B2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Hold an existing Health Care Card</w:t>
      </w:r>
    </w:p>
    <w:p w14:paraId="28043DE7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Hold an existing Pension Card or</w:t>
      </w:r>
    </w:p>
    <w:p w14:paraId="45C792AC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ab/>
        <w:t>*</w:t>
      </w:r>
      <w:r w:rsidRPr="003A377C">
        <w:rPr>
          <w:sz w:val="24"/>
          <w:szCs w:val="24"/>
        </w:rPr>
        <w:tab/>
        <w:t>Children UNDER the age of 16 years</w:t>
      </w:r>
    </w:p>
    <w:p w14:paraId="14529C77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40493BC0" w14:textId="77777777" w:rsidR="003A377C" w:rsidRP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 xml:space="preserve">Valid Health Care or Pension cards must be produced at the time of your consultation. If you are unable to produce valid </w:t>
      </w:r>
      <w:r w:rsidR="004B7AF8" w:rsidRPr="003A377C">
        <w:rPr>
          <w:sz w:val="24"/>
          <w:szCs w:val="24"/>
        </w:rPr>
        <w:t>cards</w:t>
      </w:r>
      <w:r w:rsidRPr="003A377C">
        <w:rPr>
          <w:sz w:val="24"/>
          <w:szCs w:val="24"/>
        </w:rPr>
        <w:t xml:space="preserve"> you will be charged the full standard fee for your visit.</w:t>
      </w:r>
    </w:p>
    <w:p w14:paraId="54860945" w14:textId="77777777" w:rsidR="003A377C" w:rsidRPr="003A377C" w:rsidRDefault="003A377C" w:rsidP="0049293E">
      <w:pPr>
        <w:pStyle w:val="NoSpacing"/>
        <w:rPr>
          <w:sz w:val="24"/>
          <w:szCs w:val="24"/>
        </w:rPr>
      </w:pPr>
    </w:p>
    <w:p w14:paraId="351E71B6" w14:textId="77777777" w:rsidR="003A377C" w:rsidRDefault="003A377C" w:rsidP="0049293E">
      <w:pPr>
        <w:pStyle w:val="NoSpacing"/>
        <w:rPr>
          <w:sz w:val="24"/>
          <w:szCs w:val="24"/>
        </w:rPr>
      </w:pPr>
      <w:r w:rsidRPr="003A377C">
        <w:rPr>
          <w:sz w:val="24"/>
          <w:szCs w:val="24"/>
        </w:rPr>
        <w:t>Standard Fees</w:t>
      </w:r>
    </w:p>
    <w:p w14:paraId="6BFD1E31" w14:textId="77777777" w:rsidR="0043501D" w:rsidRDefault="0043501D" w:rsidP="0049293E">
      <w:pPr>
        <w:pStyle w:val="NoSpacing"/>
        <w:rPr>
          <w:sz w:val="24"/>
          <w:szCs w:val="24"/>
        </w:rPr>
      </w:pPr>
    </w:p>
    <w:p w14:paraId="687C3E27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Standard Consultation </w:t>
      </w:r>
      <w:r>
        <w:rPr>
          <w:sz w:val="24"/>
          <w:szCs w:val="24"/>
        </w:rPr>
        <w:tab/>
        <w:t>$  80.00</w:t>
      </w:r>
    </w:p>
    <w:p w14:paraId="01693DDB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Long Consultation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$110.00</w:t>
      </w:r>
    </w:p>
    <w:p w14:paraId="3D76AC50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Prolonged Consultation</w:t>
      </w:r>
      <w:r>
        <w:rPr>
          <w:sz w:val="24"/>
          <w:szCs w:val="24"/>
        </w:rPr>
        <w:tab/>
        <w:t>$150.00</w:t>
      </w:r>
    </w:p>
    <w:p w14:paraId="0CBD43EC" w14:textId="77777777" w:rsidR="0043501D" w:rsidRDefault="0043501D" w:rsidP="0049293E">
      <w:pPr>
        <w:pStyle w:val="NoSpacing"/>
        <w:rPr>
          <w:sz w:val="24"/>
          <w:szCs w:val="24"/>
        </w:rPr>
      </w:pPr>
    </w:p>
    <w:p w14:paraId="53E35EEB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note that payment is required at the time of the consultation. </w:t>
      </w:r>
    </w:p>
    <w:p w14:paraId="54BD4153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 that we do not issue accounts unless a valid reason is given.</w:t>
      </w:r>
    </w:p>
    <w:p w14:paraId="7B7FF2D4" w14:textId="77777777" w:rsidR="0043501D" w:rsidRDefault="0043501D" w:rsidP="0049293E">
      <w:pPr>
        <w:pStyle w:val="NoSpacing"/>
        <w:rPr>
          <w:sz w:val="24"/>
          <w:szCs w:val="24"/>
        </w:rPr>
      </w:pPr>
    </w:p>
    <w:p w14:paraId="76939B82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Payments can be</w:t>
      </w:r>
      <w:r w:rsidR="004B7AF8">
        <w:rPr>
          <w:sz w:val="24"/>
          <w:szCs w:val="24"/>
        </w:rPr>
        <w:t xml:space="preserve"> made by credit card, EFTPOS</w:t>
      </w:r>
      <w:r>
        <w:rPr>
          <w:sz w:val="24"/>
          <w:szCs w:val="24"/>
        </w:rPr>
        <w:t xml:space="preserve"> or cash. We DO NOT accept cheques.</w:t>
      </w:r>
    </w:p>
    <w:p w14:paraId="17C1CB08" w14:textId="77777777" w:rsidR="0043501D" w:rsidRDefault="0043501D" w:rsidP="0049293E">
      <w:pPr>
        <w:pStyle w:val="NoSpacing"/>
        <w:rPr>
          <w:sz w:val="24"/>
          <w:szCs w:val="24"/>
        </w:rPr>
      </w:pPr>
    </w:p>
    <w:p w14:paraId="0096AEAD" w14:textId="77777777" w:rsidR="0043501D" w:rsidRDefault="0043501D" w:rsidP="004929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reserve the right to continuously review our fees and you will be informed at all times of any increases.</w:t>
      </w:r>
    </w:p>
    <w:p w14:paraId="2FB7E23D" w14:textId="77777777" w:rsidR="0043501D" w:rsidRDefault="0043501D" w:rsidP="0049293E">
      <w:pPr>
        <w:pStyle w:val="NoSpacing"/>
        <w:rPr>
          <w:sz w:val="24"/>
          <w:szCs w:val="24"/>
        </w:rPr>
      </w:pPr>
    </w:p>
    <w:p w14:paraId="3C6F0B43" w14:textId="77777777" w:rsidR="0043501D" w:rsidRPr="003A377C" w:rsidRDefault="0043501D" w:rsidP="0049293E">
      <w:pPr>
        <w:pStyle w:val="NoSpacing"/>
        <w:rPr>
          <w:sz w:val="24"/>
          <w:szCs w:val="24"/>
        </w:rPr>
      </w:pPr>
    </w:p>
    <w:sectPr w:rsidR="0043501D" w:rsidRPr="003A377C" w:rsidSect="00E5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3E"/>
    <w:rsid w:val="00053AC9"/>
    <w:rsid w:val="0008195A"/>
    <w:rsid w:val="00082CA5"/>
    <w:rsid w:val="003349EE"/>
    <w:rsid w:val="003A377C"/>
    <w:rsid w:val="0043501D"/>
    <w:rsid w:val="0049293E"/>
    <w:rsid w:val="004A3866"/>
    <w:rsid w:val="004A6F35"/>
    <w:rsid w:val="004B7AF8"/>
    <w:rsid w:val="006815AA"/>
    <w:rsid w:val="00885AC7"/>
    <w:rsid w:val="00900640"/>
    <w:rsid w:val="00937A1B"/>
    <w:rsid w:val="00A4769A"/>
    <w:rsid w:val="00A73CAC"/>
    <w:rsid w:val="00B87CCD"/>
    <w:rsid w:val="00C20F5B"/>
    <w:rsid w:val="00C24115"/>
    <w:rsid w:val="00D65893"/>
    <w:rsid w:val="00D71633"/>
    <w:rsid w:val="00E51DBF"/>
    <w:rsid w:val="00E87C52"/>
    <w:rsid w:val="00EB6AB8"/>
    <w:rsid w:val="00F7696A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DA6E"/>
  <w15:docId w15:val="{8EF0AD78-B116-47AC-9641-761E6F09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Bob Fryer</cp:lastModifiedBy>
  <cp:revision>7</cp:revision>
  <dcterms:created xsi:type="dcterms:W3CDTF">2022-03-24T05:05:00Z</dcterms:created>
  <dcterms:modified xsi:type="dcterms:W3CDTF">2024-02-26T02:01:00Z</dcterms:modified>
</cp:coreProperties>
</file>